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35" w:rsidRPr="00A82035" w:rsidRDefault="00A82035" w:rsidP="00A82035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A82035">
        <w:rPr>
          <w:b/>
          <w:noProof/>
          <w:color w:val="00B0F0"/>
          <w:kern w:val="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96E88D4" wp14:editId="50842AAB">
            <wp:simplePos x="0" y="0"/>
            <wp:positionH relativeFrom="page">
              <wp:posOffset>12611100</wp:posOffset>
            </wp:positionH>
            <wp:positionV relativeFrom="topMargin">
              <wp:posOffset>12661900</wp:posOffset>
            </wp:positionV>
            <wp:extent cx="495300" cy="4953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2035">
        <w:rPr>
          <w:b/>
          <w:snapToGrid w:val="0"/>
          <w:color w:val="00B0F0"/>
          <w:kern w:val="0"/>
          <w:sz w:val="44"/>
          <w:szCs w:val="44"/>
        </w:rPr>
        <w:t>专题</w:t>
      </w:r>
      <w:r w:rsidRPr="00A82035">
        <w:rPr>
          <w:b/>
          <w:snapToGrid w:val="0"/>
          <w:color w:val="00B0F0"/>
          <w:kern w:val="0"/>
          <w:sz w:val="44"/>
          <w:szCs w:val="44"/>
        </w:rPr>
        <w:t>0</w:t>
      </w:r>
      <w:r w:rsidRPr="00A82035">
        <w:rPr>
          <w:rFonts w:hint="eastAsia"/>
          <w:b/>
          <w:snapToGrid w:val="0"/>
          <w:color w:val="00B0F0"/>
          <w:kern w:val="0"/>
          <w:sz w:val="44"/>
          <w:szCs w:val="44"/>
        </w:rPr>
        <w:t>7</w:t>
      </w:r>
      <w:r w:rsidRPr="00A82035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A82035">
        <w:rPr>
          <w:rFonts w:hint="eastAsia"/>
          <w:b/>
          <w:snapToGrid w:val="0"/>
          <w:color w:val="00B0F0"/>
          <w:kern w:val="0"/>
          <w:sz w:val="44"/>
          <w:szCs w:val="44"/>
        </w:rPr>
        <w:t>机械运动</w:t>
      </w:r>
    </w:p>
    <w:bookmarkEnd w:id="0"/>
    <w:p w:rsidR="00A82035" w:rsidRDefault="00A82035" w:rsidP="00A8203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A82035" w:rsidRDefault="00A82035" w:rsidP="00A8203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如图所示，湖面上一只白鹭正展翅上冲，若以水中的“白鹭”为参照物，白鹭是</w:t>
      </w:r>
      <w:r>
        <w:rPr>
          <w:bCs/>
        </w:rPr>
        <w:t>______</w:t>
      </w:r>
      <w:r>
        <w:rPr>
          <w:rFonts w:ascii="宋体" w:hAnsi="宋体" w:cs="宋体"/>
          <w:bCs/>
        </w:rPr>
        <w:t>的；水中的“白鹭”是光的</w:t>
      </w:r>
      <w:r>
        <w:rPr>
          <w:bCs/>
        </w:rPr>
        <w:t>______</w:t>
      </w:r>
      <w:r>
        <w:rPr>
          <w:rFonts w:ascii="宋体" w:hAnsi="宋体" w:cs="宋体"/>
          <w:bCs/>
        </w:rPr>
        <w:t>形成的虚像</w:t>
      </w:r>
      <w:r>
        <w:rPr>
          <w:rFonts w:ascii="MS Mincho" w:eastAsia="MS Mincho" w:hAnsi="MS Mincho" w:cs="MS Mincho" w:hint="eastAsia"/>
          <w:bCs/>
        </w:rPr>
        <w:t>｡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61465" cy="1009015"/>
            <wp:effectExtent l="0" t="0" r="635" b="635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2.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如图所示，是小丽开车即将到达隧道口时所发现的交通标志牌</w:t>
      </w:r>
      <w:r>
        <w:rPr>
          <w:rFonts w:ascii="MS Mincho" w:eastAsia="MS Mincho" w:hAnsi="MS Mincho" w:cs="MS Mincho" w:hint="eastAsia"/>
          <w:bCs/>
        </w:rPr>
        <w:t>｡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49450" cy="1061085"/>
            <wp:effectExtent l="0" t="0" r="0" b="5715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请你解释两标志牌上数字的含义；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若匀速通过该隧道所用的时间为</w:t>
      </w:r>
      <w:r>
        <w:rPr>
          <w:rFonts w:eastAsia="Times New Roman"/>
          <w:bCs/>
        </w:rPr>
        <w:t>3min</w:t>
      </w:r>
      <w:r>
        <w:rPr>
          <w:rFonts w:ascii="宋体" w:hAnsi="宋体" w:cs="宋体"/>
          <w:bCs/>
        </w:rPr>
        <w:t>，你用两种不同的方法，通过计算判断小丽开车是否超速</w:t>
      </w:r>
      <w:r>
        <w:rPr>
          <w:rFonts w:ascii="MS Mincho" w:eastAsia="MS Mincho" w:hAnsi="MS Mincho" w:cs="MS Mincho" w:hint="eastAsia"/>
          <w:bCs/>
        </w:rPr>
        <w:t>｡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亲爱的同学，请你应用所学的物理知识解答下列问题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279390" cy="1104265"/>
            <wp:effectExtent l="0" t="0" r="0" b="635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1220621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如图所示，为了让读数更精确，应选择</w:t>
      </w:r>
      <w:r>
        <w:rPr>
          <w:bCs/>
        </w:rPr>
        <w:t>________</w:t>
      </w:r>
      <w:r>
        <w:rPr>
          <w:rFonts w:ascii="宋体" w:hAnsi="宋体" w:cs="宋体"/>
          <w:bCs/>
        </w:rPr>
        <w:t>刻度尺，所测块的长度为</w:t>
      </w:r>
      <w:r>
        <w:rPr>
          <w:bCs/>
        </w:rPr>
        <w:t>________</w:t>
      </w:r>
      <w:r>
        <w:rPr>
          <w:rFonts w:eastAsia="Times New Roman"/>
          <w:bCs/>
        </w:rPr>
        <w:t>cm.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清晨，王爷爷绕小区花园步行锻炼身体，借助手机中的秒表测量了自己步行一圈的时间为</w:t>
      </w:r>
      <w:r>
        <w:rPr>
          <w:rFonts w:eastAsia="Times New Roman"/>
          <w:bCs/>
        </w:rPr>
        <w:t>2min24s</w:t>
      </w:r>
      <w:r>
        <w:rPr>
          <w:rFonts w:ascii="宋体" w:hAnsi="宋体" w:cs="宋体"/>
          <w:bCs/>
        </w:rPr>
        <w:t>，如图所示，秒表外圈示数的单位为</w:t>
      </w:r>
      <w:r>
        <w:rPr>
          <w:bCs/>
        </w:rPr>
        <w:t>________</w:t>
      </w:r>
      <w:r>
        <w:rPr>
          <w:rFonts w:ascii="宋体" w:hAnsi="宋体" w:cs="宋体"/>
          <w:bCs/>
        </w:rPr>
        <w:t>，分度值为</w:t>
      </w:r>
      <w:r>
        <w:rPr>
          <w:bCs/>
        </w:rPr>
        <w:t>________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．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天平的工作原理是</w:t>
      </w:r>
      <w:r>
        <w:rPr>
          <w:bCs/>
        </w:rPr>
        <w:t>________</w:t>
      </w:r>
      <w:r>
        <w:rPr>
          <w:rFonts w:ascii="宋体" w:hAnsi="宋体" w:cs="宋体"/>
          <w:bCs/>
        </w:rPr>
        <w:t>．如图所示，此时指针静止在</w:t>
      </w:r>
      <w:r>
        <w:rPr>
          <w:bCs/>
        </w:rPr>
        <w:t>________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填天平的结构名称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的中线左侧，接下来的操作是</w:t>
      </w:r>
      <w:r>
        <w:rPr>
          <w:bCs/>
        </w:rPr>
        <w:t>________________________</w:t>
      </w:r>
      <w:r>
        <w:rPr>
          <w:rFonts w:ascii="宋体" w:hAnsi="宋体" w:cs="宋体"/>
          <w:bCs/>
        </w:rPr>
        <w:t>，使天平水平平衡．</w:t>
      </w:r>
    </w:p>
    <w:p w:rsidR="00A82035" w:rsidRDefault="00A82035" w:rsidP="00A82035">
      <w:pPr>
        <w:rPr>
          <w:rFonts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4.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2019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如图所示，是根据王爷爷驾驶汽车在某段平直高速公路上行驶时记录的数据，描绘出的</w:t>
      </w:r>
      <w:r>
        <w:rPr>
          <w:rFonts w:eastAsia="Times New Roman"/>
          <w:bCs/>
          <w:i/>
        </w:rPr>
        <w:t>s-t</w:t>
      </w:r>
      <w:r>
        <w:rPr>
          <w:rFonts w:ascii="宋体" w:hAnsi="宋体" w:cs="宋体"/>
          <w:bCs/>
        </w:rPr>
        <w:t>图象</w:t>
      </w:r>
      <w:r>
        <w:rPr>
          <w:rFonts w:eastAsia="Times New Roman"/>
          <w:bCs/>
        </w:rPr>
        <w:t>.</w:t>
      </w:r>
      <w:r>
        <w:rPr>
          <w:rFonts w:ascii="宋体" w:hAnsi="宋体" w:cs="宋体"/>
          <w:bCs/>
        </w:rPr>
        <w:t>请你根据图象，求</w:t>
      </w:r>
      <w:r>
        <w:rPr>
          <w:rFonts w:eastAsia="Times New Roman"/>
          <w:bCs/>
        </w:rPr>
        <w:t>: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44320" cy="1000760"/>
            <wp:effectExtent l="0" t="0" r="0" b="889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66454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(1)20min</w:t>
      </w:r>
      <w:r>
        <w:rPr>
          <w:rFonts w:ascii="宋体" w:hAnsi="宋体" w:cs="宋体"/>
          <w:bCs/>
        </w:rPr>
        <w:t>～</w:t>
      </w:r>
      <w:r>
        <w:rPr>
          <w:rFonts w:eastAsia="Times New Roman"/>
          <w:bCs/>
        </w:rPr>
        <w:t>40min</w:t>
      </w:r>
      <w:r>
        <w:rPr>
          <w:rFonts w:ascii="宋体" w:hAnsi="宋体" w:cs="宋体"/>
          <w:bCs/>
        </w:rPr>
        <w:t>时间段内汽车的速度；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(2)0</w:t>
      </w:r>
      <w:r>
        <w:rPr>
          <w:rFonts w:ascii="宋体" w:hAnsi="宋体" w:cs="宋体"/>
          <w:bCs/>
        </w:rPr>
        <w:t>～</w:t>
      </w:r>
      <w:r>
        <w:rPr>
          <w:rFonts w:eastAsia="Times New Roman"/>
          <w:bCs/>
        </w:rPr>
        <w:t>50min</w:t>
      </w:r>
      <w:r>
        <w:rPr>
          <w:rFonts w:ascii="宋体" w:hAnsi="宋体" w:cs="宋体"/>
          <w:bCs/>
        </w:rPr>
        <w:t>时间段内汽车的平均速度；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若汽车以速度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/>
          <w:bCs/>
        </w:rPr>
        <w:t>匀速行驶时间</w:t>
      </w:r>
      <w:r>
        <w:rPr>
          <w:rFonts w:eastAsia="Times New Roman"/>
          <w:bCs/>
          <w:i/>
        </w:rPr>
        <w:t>t</w:t>
      </w:r>
      <w:r>
        <w:rPr>
          <w:rFonts w:ascii="宋体" w:hAnsi="宋体" w:cs="宋体"/>
          <w:bCs/>
        </w:rPr>
        <w:t>，已知汽车总重为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，匀速行驶时受到的阻力为汽车总重的</w:t>
      </w:r>
      <w:r>
        <w:rPr>
          <w:rFonts w:eastAsia="Times New Roman"/>
          <w:bCs/>
        </w:rPr>
        <w:t>1/</w:t>
      </w:r>
      <w:r>
        <w:rPr>
          <w:rFonts w:eastAsia="Times New Roman"/>
          <w:bCs/>
          <w:i/>
        </w:rPr>
        <w:t>n</w:t>
      </w:r>
      <w:r>
        <w:rPr>
          <w:rFonts w:ascii="宋体" w:hAnsi="宋体" w:cs="宋体"/>
          <w:bCs/>
        </w:rPr>
        <w:t>，求汽车在这段时间内的功率．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温馨提示</w:t>
      </w:r>
      <w:r>
        <w:rPr>
          <w:rFonts w:eastAsia="Times New Roman"/>
          <w:bCs/>
        </w:rPr>
        <w:t>:</w:t>
      </w:r>
      <w:r>
        <w:rPr>
          <w:rFonts w:ascii="宋体" w:hAnsi="宋体" w:cs="宋体"/>
          <w:bCs/>
        </w:rPr>
        <w:t>本问计算结果请用字母表示</w:t>
      </w:r>
      <w:r>
        <w:rPr>
          <w:rFonts w:eastAsia="Times New Roman"/>
          <w:bCs/>
        </w:rPr>
        <w:t>)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江西）</w:t>
      </w:r>
      <w:r>
        <w:rPr>
          <w:rFonts w:eastAsia="Times New Roman"/>
          <w:bCs/>
        </w:rPr>
        <w:t>2018</w:t>
      </w:r>
      <w:r>
        <w:rPr>
          <w:rFonts w:ascii="宋体" w:hAnsi="宋体" w:cs="宋体"/>
          <w:bCs/>
        </w:rPr>
        <w:t>年，江西省将全面实现义务教育均衡发展，其中有一项督导工作就是检查实验报告．以下是小璟同学做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测量小车的平均速度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时的实验报告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摘要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．请你将其报告中的问题补充完整．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139315" cy="379730"/>
            <wp:effectExtent l="0" t="0" r="0" b="1270"/>
            <wp:docPr id="102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699987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（实验目的）测量小车的平均速度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（实验原理）</w:t>
      </w:r>
      <w:r>
        <w:rPr>
          <w:rFonts w:eastAsia="Times New Roman"/>
          <w:bCs/>
          <w:i/>
        </w:rPr>
        <w:t>v</w:t>
      </w:r>
      <w:r>
        <w:rPr>
          <w:rFonts w:ascii="宋体" w:hAnsi="宋体" w:cs="宋体" w:hint="eastAsia"/>
          <w:bCs/>
        </w:rPr>
        <w:t>＝</w:t>
      </w:r>
      <w:r>
        <w:rPr>
          <w:bCs/>
          <w:noProof/>
        </w:rPr>
        <w:drawing>
          <wp:inline distT="0" distB="0" distL="0" distR="0">
            <wp:extent cx="60325" cy="233045"/>
            <wp:effectExtent l="0" t="0" r="0" b="0"/>
            <wp:docPr id="101" name="图片 1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751759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（实验器材）小车、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、</w:t>
      </w:r>
      <w:r>
        <w:rPr>
          <w:bCs/>
        </w:rPr>
        <w:t>________</w:t>
      </w:r>
      <w:r>
        <w:rPr>
          <w:rFonts w:ascii="宋体" w:hAnsi="宋体" w:cs="宋体"/>
          <w:bCs/>
        </w:rPr>
        <w:t>、斜面、金属挡板、长方体木块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（实验装置）如图所示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（实验数据）如表所示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924175" cy="1104265"/>
            <wp:effectExtent l="0" t="0" r="9525" b="635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528539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（实验分析）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小车全程是做</w:t>
      </w:r>
      <w:r>
        <w:rPr>
          <w:bCs/>
        </w:rPr>
        <w:t>_______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匀速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变速</w:t>
      </w:r>
      <w:r>
        <w:rPr>
          <w:rFonts w:eastAsia="Times New Roman"/>
          <w:bCs/>
        </w:rPr>
        <w:t>”)</w:t>
      </w:r>
      <w:r>
        <w:rPr>
          <w:rFonts w:ascii="宋体" w:hAnsi="宋体" w:cs="宋体"/>
          <w:bCs/>
        </w:rPr>
        <w:t>运动．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实验时，为了使小车在斜面上运动的时间长些，应</w:t>
      </w:r>
      <w:r>
        <w:rPr>
          <w:bCs/>
        </w:rPr>
        <w:t>________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增大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减小</w:t>
      </w:r>
      <w:r>
        <w:rPr>
          <w:rFonts w:eastAsia="Times New Roman"/>
          <w:bCs/>
        </w:rPr>
        <w:t>”)</w:t>
      </w:r>
      <w:r>
        <w:rPr>
          <w:rFonts w:ascii="宋体" w:hAnsi="宋体" w:cs="宋体"/>
          <w:bCs/>
        </w:rPr>
        <w:t>斜面的坡度．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如图所示，一只白鹭正平行于水面飞行。若以白鹭为参照物，它在水中的倒影是</w:t>
      </w:r>
      <w:r>
        <w:rPr>
          <w:bCs/>
        </w:rPr>
        <w:t>_____</w:t>
      </w:r>
      <w:r>
        <w:rPr>
          <w:rFonts w:ascii="宋体" w:hAnsi="宋体" w:cs="宋体"/>
          <w:bCs/>
        </w:rPr>
        <w:t xml:space="preserve"> 的；若以岸为参照物，白鹭是</w:t>
      </w:r>
      <w:r>
        <w:rPr>
          <w:bCs/>
        </w:rPr>
        <w:t>_____</w:t>
      </w:r>
      <w:r>
        <w:rPr>
          <w:rFonts w:ascii="宋体" w:hAnsi="宋体" w:cs="宋体"/>
          <w:bCs/>
        </w:rPr>
        <w:t>的（均选填“运动”或“静止”）。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81735" cy="784860"/>
            <wp:effectExtent l="0" t="0" r="0" b="0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090677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hint="eastAsia"/>
          <w:bCs/>
        </w:rPr>
        <w:lastRenderedPageBreak/>
        <w:t>7.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hint="eastAsia"/>
          <w:bCs/>
          <w:szCs w:val="21"/>
        </w:rPr>
        <w:t>物理是一门注重实验的自然科学，请同学们根据自己掌握的实验操作技能，解答下列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问题：（1）如图18所示的钟表，其分度值为</w:t>
      </w:r>
      <w:r>
        <w:rPr>
          <w:rFonts w:ascii="宋体" w:hAnsi="宋体" w:hint="eastAsia"/>
          <w:bCs/>
          <w:szCs w:val="21"/>
          <w:u w:val="single"/>
        </w:rPr>
        <w:t xml:space="preserve">      </w:t>
      </w:r>
      <w:r>
        <w:rPr>
          <w:rFonts w:ascii="宋体" w:hAnsi="宋体" w:hint="eastAsia"/>
          <w:bCs/>
          <w:szCs w:val="21"/>
        </w:rPr>
        <w:t>，显示的时刻为15h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min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s。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noProof/>
          <w:szCs w:val="21"/>
        </w:rPr>
        <w:drawing>
          <wp:inline distT="0" distB="0" distL="0" distR="0">
            <wp:extent cx="1431925" cy="1457960"/>
            <wp:effectExtent l="0" t="0" r="0" b="8890"/>
            <wp:docPr id="98" name="图片 9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（2）在练习使用量筒时，为了使测量结果更准确，应选用如图19所示中的</w:t>
      </w:r>
      <w:r>
        <w:rPr>
          <w:rFonts w:ascii="宋体" w:hAnsi="宋体" w:hint="eastAsia"/>
          <w:bCs/>
          <w:szCs w:val="21"/>
          <w:u w:val="single"/>
        </w:rPr>
        <w:t xml:space="preserve">     </w:t>
      </w:r>
      <w:r>
        <w:rPr>
          <w:rFonts w:ascii="宋体" w:hAnsi="宋体" w:hint="eastAsia"/>
          <w:bCs/>
          <w:szCs w:val="21"/>
        </w:rPr>
        <w:t>量筒，其量程是</w:t>
      </w:r>
      <w:r>
        <w:rPr>
          <w:rFonts w:ascii="宋体" w:hAnsi="宋体" w:hint="eastAsia"/>
          <w:bCs/>
          <w:szCs w:val="21"/>
          <w:u w:val="single"/>
        </w:rPr>
        <w:t xml:space="preserve">          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 w:hint="eastAsia"/>
          <w:bCs/>
          <w:noProof/>
          <w:szCs w:val="21"/>
        </w:rPr>
        <w:drawing>
          <wp:inline distT="0" distB="0" distL="0" distR="0">
            <wp:extent cx="948690" cy="1845945"/>
            <wp:effectExtent l="0" t="0" r="3810" b="1905"/>
            <wp:docPr id="97" name="图片 9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（3）在练习用天平测量物体质量的实验中：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noProof/>
          <w:szCs w:val="21"/>
        </w:rPr>
        <w:drawing>
          <wp:inline distT="0" distB="0" distL="0" distR="0">
            <wp:extent cx="2760345" cy="1604645"/>
            <wp:effectExtent l="0" t="0" r="1905" b="0"/>
            <wp:docPr id="96" name="图片 96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①取出天平，观察称量和感量；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②将天平（砝码）放在水平桌面上，如图20所示，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接下来的操作是</w:t>
      </w:r>
      <w:r>
        <w:rPr>
          <w:rFonts w:ascii="宋体" w:hAnsi="宋体" w:hint="eastAsia"/>
          <w:bCs/>
          <w:szCs w:val="21"/>
          <w:u w:val="single"/>
        </w:rPr>
        <w:t xml:space="preserve">                           </w:t>
      </w:r>
      <w:r>
        <w:rPr>
          <w:rFonts w:ascii="宋体" w:hAnsi="宋体" w:hint="eastAsia"/>
          <w:bCs/>
          <w:szCs w:val="21"/>
        </w:rPr>
        <w:t>；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③调节天平平衡，并完成以下实验步骤：</w:t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noProof/>
          <w:szCs w:val="21"/>
        </w:rPr>
        <w:lastRenderedPageBreak/>
        <w:drawing>
          <wp:inline distT="0" distB="0" distL="0" distR="0">
            <wp:extent cx="2656840" cy="1371600"/>
            <wp:effectExtent l="0" t="0" r="0" b="0"/>
            <wp:docPr id="95" name="图片 95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rPr>
          <w:rFonts w:ascii="宋体" w:hAnsi="宋体"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bCs/>
          <w:color w:val="FF0000"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8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江西）</w:t>
      </w:r>
      <w:r>
        <w:rPr>
          <w:bCs/>
        </w:rPr>
        <w:t>如图所示的刻度尺，其分度值为</w:t>
      </w:r>
      <w:r>
        <w:rPr>
          <w:bCs/>
        </w:rPr>
        <w:t>_________mm</w:t>
      </w:r>
      <w:r>
        <w:rPr>
          <w:bCs/>
        </w:rPr>
        <w:t>．小红用该刻度尺对实际长度为</w:t>
      </w:r>
      <w:r>
        <w:rPr>
          <w:bCs/>
        </w:rPr>
        <w:t>70</w:t>
      </w:r>
      <w:r>
        <w:rPr>
          <w:bCs/>
        </w:rPr>
        <w:t>．</w:t>
      </w:r>
      <w:r>
        <w:rPr>
          <w:bCs/>
        </w:rPr>
        <w:t>0cm</w:t>
      </w:r>
      <w:r>
        <w:rPr>
          <w:bCs/>
        </w:rPr>
        <w:t>的课桌进行测量，所测得的数据约为</w:t>
      </w:r>
      <w:r>
        <w:rPr>
          <w:bCs/>
        </w:rPr>
        <w:t>66</w:t>
      </w:r>
      <w:r>
        <w:rPr>
          <w:bCs/>
        </w:rPr>
        <w:t>．</w:t>
      </w:r>
      <w:r>
        <w:rPr>
          <w:bCs/>
        </w:rPr>
        <w:t>7cm</w:t>
      </w:r>
      <w:r>
        <w:rPr>
          <w:bCs/>
        </w:rPr>
        <w:t>．经过分析，导致该测量结果错误的原因可能是</w:t>
      </w:r>
      <w:r>
        <w:rPr>
          <w:bCs/>
        </w:rPr>
        <w:t>_______</w:t>
      </w:r>
      <w:r>
        <w:rPr>
          <w:bCs/>
        </w:rPr>
        <w:t>，改正错误后，为了减小实验误差，还要进行</w:t>
      </w:r>
      <w:r>
        <w:rPr>
          <w:bCs/>
        </w:rPr>
        <w:t>_____________</w:t>
      </w:r>
      <w:r>
        <w:rPr>
          <w:bCs/>
        </w:rPr>
        <w:t>．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36190" cy="543560"/>
            <wp:effectExtent l="0" t="0" r="0" b="8890"/>
            <wp:docPr id="94" name="图片 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4338648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rPr>
          <w:rFonts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9.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江西）</w:t>
      </w:r>
      <w:r>
        <w:rPr>
          <w:rFonts w:ascii="宋体" w:hAnsi="宋体" w:cs="宋体"/>
          <w:bCs/>
        </w:rPr>
        <w:t>便捷的交通与互联网给人们出行带来了极大的方便，王爷爷带小孙子驾车到萍乡北站，然后乘高铁去南昌参观滕王阁，</w:t>
      </w:r>
      <w:r>
        <w:rPr>
          <w:rFonts w:eastAsia="Times New Roman"/>
          <w:bCs/>
        </w:rPr>
        <w:t>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开车出发，并看到路边如图所示的交通标志牌，此刻吩咐小孙子通过铁路</w:t>
      </w:r>
      <w:r>
        <w:rPr>
          <w:rFonts w:eastAsia="Times New Roman"/>
          <w:bCs/>
        </w:rPr>
        <w:t>12306</w:t>
      </w:r>
      <w:r>
        <w:rPr>
          <w:rFonts w:ascii="宋体" w:hAnsi="宋体" w:cs="宋体"/>
          <w:bCs/>
        </w:rPr>
        <w:t>网站查询列车时刻表如下表：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21810" cy="1405890"/>
            <wp:effectExtent l="0" t="0" r="2540" b="3810"/>
            <wp:docPr id="93" name="图片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9629983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78230" cy="474345"/>
            <wp:effectExtent l="0" t="0" r="7620" b="1905"/>
            <wp:docPr id="92" name="图片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9024696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 xml:space="preserve"> (1)</w:t>
      </w:r>
      <w:r>
        <w:rPr>
          <w:rFonts w:ascii="宋体" w:hAnsi="宋体" w:cs="宋体"/>
          <w:bCs/>
        </w:rPr>
        <w:t>在交通正常的情况下，依据以上信息并通过计算，爷孙俩最快能赶上哪一车次？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该趟高铁运行的平均速度为多少</w:t>
      </w:r>
      <w:r>
        <w:rPr>
          <w:rFonts w:eastAsia="Times New Roman"/>
          <w:bCs/>
        </w:rPr>
        <w:t>km/h?</w:t>
      </w:r>
    </w:p>
    <w:p w:rsidR="00A82035" w:rsidRDefault="00A82035" w:rsidP="00A82035">
      <w:pPr>
        <w:pStyle w:val="Normal1"/>
        <w:wordWrap w:val="0"/>
        <w:spacing w:line="360" w:lineRule="auto"/>
        <w:jc w:val="left"/>
        <w:textAlignment w:val="center"/>
        <w:rPr>
          <w:rFonts w:eastAsia="黑体"/>
          <w:bCs/>
          <w:sz w:val="30"/>
          <w:szCs w:val="30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A82035" w:rsidRDefault="00A82035" w:rsidP="00A82035">
      <w:pPr>
        <w:rPr>
          <w:rFonts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深圳市罗湖教科院附属学校初三月考）</w:t>
      </w:r>
      <w:r>
        <w:rPr>
          <w:rFonts w:ascii="宋体" w:hAnsi="宋体" w:cs="宋体"/>
          <w:bCs/>
        </w:rPr>
        <w:t>最新发布的《中国居民膳食指南（</w:t>
      </w:r>
      <w:r>
        <w:rPr>
          <w:rFonts w:eastAsia="Times New Roman"/>
          <w:bCs/>
        </w:rPr>
        <w:t>2016</w:t>
      </w:r>
      <w:r>
        <w:rPr>
          <w:rFonts w:ascii="宋体" w:hAnsi="宋体" w:cs="宋体"/>
          <w:bCs/>
        </w:rPr>
        <w:t>）》中提倡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吃动平衡，天天运动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，建议每天行走</w:t>
      </w:r>
      <w:r>
        <w:rPr>
          <w:rFonts w:eastAsia="Times New Roman"/>
          <w:bCs/>
        </w:rPr>
        <w:t>6000</w:t>
      </w:r>
      <w:r>
        <w:rPr>
          <w:rFonts w:ascii="宋体" w:hAnsi="宋体" w:cs="宋体"/>
          <w:bCs/>
        </w:rPr>
        <w:t>步．陈老师喜爱环绕白云湖行走，通过手机软件测得四十分钟行走</w:t>
      </w:r>
      <w:r>
        <w:rPr>
          <w:rFonts w:eastAsia="Times New Roman"/>
          <w:bCs/>
        </w:rPr>
        <w:t>6000</w:t>
      </w:r>
      <w:r>
        <w:rPr>
          <w:rFonts w:ascii="宋体" w:hAnsi="宋体" w:cs="宋体"/>
          <w:bCs/>
        </w:rPr>
        <w:t>步，路程约</w:t>
      </w:r>
      <w:r>
        <w:rPr>
          <w:rFonts w:eastAsia="Times New Roman"/>
          <w:bCs/>
        </w:rPr>
        <w:t>4km</w:t>
      </w:r>
      <w:r>
        <w:rPr>
          <w:rFonts w:ascii="宋体" w:hAnsi="宋体" w:cs="宋体"/>
          <w:bCs/>
        </w:rPr>
        <w:t>．据此估计一个健康的成年人行走的平均速度和一步长度，下列选项中最合</w:t>
      </w:r>
      <w:r>
        <w:rPr>
          <w:rFonts w:ascii="宋体" w:hAnsi="宋体" w:cs="宋体"/>
          <w:bCs/>
        </w:rPr>
        <w:lastRenderedPageBreak/>
        <w:t>理的一项是（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A82035" w:rsidRDefault="00A82035" w:rsidP="00A8203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6km/h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65cm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1.5km/h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1.2m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6km/h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20cm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15km/h</w:t>
      </w:r>
      <w:r>
        <w:rPr>
          <w:rFonts w:ascii="宋体" w:hAnsi="宋体" w:cs="宋体" w:hint="eastAsia"/>
          <w:bCs/>
        </w:rPr>
        <w:t>，</w:t>
      </w:r>
      <w:r>
        <w:rPr>
          <w:rFonts w:eastAsia="Times New Roman"/>
          <w:bCs/>
        </w:rPr>
        <w:t>0.6m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广西兴宁</w:t>
      </w:r>
      <w:r>
        <w:rPr>
          <w:rFonts w:ascii="Tahoma" w:hAnsi="Tahoma" w:cs="Tahoma"/>
          <w:bCs/>
        </w:rPr>
        <w:t>�</w:t>
      </w:r>
      <w:r>
        <w:rPr>
          <w:bCs/>
        </w:rPr>
        <w:t>南宁三中初三三模）</w:t>
      </w:r>
      <w:r>
        <w:rPr>
          <w:rFonts w:ascii="宋体" w:hAnsi="宋体" w:cs="宋体"/>
          <w:bCs/>
        </w:rPr>
        <w:t>为抗击疫情，口罩生产厂家竭力提高口罩的产能。图为全自动一次性口罩生产线的局部图，口罩由传送带匀速传送。关于这一过程下列说法正确的是（　　）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31925" cy="1043940"/>
            <wp:effectExtent l="0" t="0" r="0" b="381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口罩相对于地面是静止的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传送带相对于地面是静止的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口罩相对于生产线上用于加工的机器是静止的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口罩相对于传送带是静止的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12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山东济南</w:t>
      </w:r>
      <w:r>
        <w:rPr>
          <w:rFonts w:ascii="Tahoma" w:hAnsi="Tahoma" w:cs="Tahoma"/>
          <w:bCs/>
        </w:rPr>
        <w:t>�</w:t>
      </w:r>
      <w:r>
        <w:rPr>
          <w:bCs/>
        </w:rPr>
        <w:t>中考模拟）</w:t>
      </w:r>
      <w:r>
        <w:rPr>
          <w:rFonts w:ascii="宋体" w:hAnsi="宋体" w:cs="宋体"/>
          <w:bCs/>
        </w:rPr>
        <w:t>短跑运动员</w:t>
      </w:r>
      <w:r>
        <w:rPr>
          <w:rFonts w:eastAsia="Times New Roman"/>
          <w:bCs/>
        </w:rPr>
        <w:t>5s</w:t>
      </w:r>
      <w:r>
        <w:rPr>
          <w:rFonts w:ascii="宋体" w:hAnsi="宋体" w:cs="宋体"/>
          <w:bCs/>
        </w:rPr>
        <w:t>跑了</w:t>
      </w:r>
      <w:r>
        <w:rPr>
          <w:rFonts w:eastAsia="Times New Roman"/>
          <w:bCs/>
        </w:rPr>
        <w:t>50m</w:t>
      </w:r>
      <w:r>
        <w:rPr>
          <w:rFonts w:ascii="宋体" w:hAnsi="宋体" w:cs="宋体"/>
          <w:bCs/>
        </w:rPr>
        <w:t>，羚羊奔跑速度是</w:t>
      </w:r>
      <w:r>
        <w:rPr>
          <w:rFonts w:eastAsia="Times New Roman"/>
          <w:bCs/>
        </w:rPr>
        <w:t>20m/s</w:t>
      </w:r>
      <w:r>
        <w:rPr>
          <w:rFonts w:ascii="宋体" w:hAnsi="宋体" w:cs="宋体"/>
          <w:bCs/>
        </w:rPr>
        <w:t>，汽车的行驶速度是</w:t>
      </w:r>
      <w:r>
        <w:rPr>
          <w:rFonts w:eastAsia="Times New Roman"/>
          <w:bCs/>
        </w:rPr>
        <w:t>54km/h</w:t>
      </w:r>
      <w:r>
        <w:rPr>
          <w:rFonts w:ascii="宋体" w:hAnsi="宋体" w:cs="宋体"/>
          <w:bCs/>
        </w:rPr>
        <w:t>，三者速度从小到大的排列顺序是</w:t>
      </w:r>
    </w:p>
    <w:p w:rsidR="00A82035" w:rsidRDefault="00A82035" w:rsidP="00A8203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汽车、羚羊、运动员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羚羊、汽车、运动员</w:t>
      </w:r>
    </w:p>
    <w:p w:rsidR="00A82035" w:rsidRDefault="00A82035" w:rsidP="00A8203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运动员、汽车、羚羊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运动员、羚羊、汽车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河南商城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eastAsia="Times New Roman"/>
          <w:bCs/>
        </w:rPr>
        <w:t>2017</w:t>
      </w:r>
      <w:r>
        <w:rPr>
          <w:rFonts w:ascii="宋体" w:hAnsi="宋体" w:cs="宋体"/>
          <w:bCs/>
        </w:rPr>
        <w:t>年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月</w:t>
      </w:r>
      <w:r>
        <w:rPr>
          <w:rFonts w:eastAsia="Times New Roman"/>
          <w:bCs/>
        </w:rPr>
        <w:t>20</w:t>
      </w:r>
      <w:r>
        <w:rPr>
          <w:rFonts w:ascii="宋体" w:hAnsi="宋体" w:cs="宋体"/>
          <w:bCs/>
        </w:rPr>
        <w:t>日我国成功发射“天舟一号”货运飞船，“天舟一号”成功入轨后围绕地球运行过程惯性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（选填“变大”、“变小”或“不变”）；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月</w:t>
      </w:r>
      <w:r>
        <w:rPr>
          <w:rFonts w:eastAsia="Times New Roman"/>
          <w:bCs/>
        </w:rPr>
        <w:t>22</w:t>
      </w:r>
      <w:r>
        <w:rPr>
          <w:rFonts w:ascii="宋体" w:hAnsi="宋体" w:cs="宋体"/>
          <w:bCs/>
        </w:rPr>
        <w:t>日“天舟一号”逐渐追上“天宫二号”，在追赶的过程中，若以“天舟一号”为参照物，则“天宫二号”在</w:t>
      </w:r>
      <w:r>
        <w:rPr>
          <w:bCs/>
        </w:rPr>
        <w:t>_____</w:t>
      </w:r>
      <w:r>
        <w:rPr>
          <w:rFonts w:ascii="宋体" w:hAnsi="宋体" w:cs="宋体"/>
          <w:bCs/>
        </w:rPr>
        <w:t>（选填“前进”或“后退”）。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辽宁抚顺</w:t>
      </w:r>
      <w:r>
        <w:rPr>
          <w:rFonts w:ascii="Tahoma" w:hAnsi="Tahoma" w:cs="Tahoma"/>
          <w:bCs/>
        </w:rPr>
        <w:t>�</w:t>
      </w:r>
      <w:r>
        <w:rPr>
          <w:bCs/>
        </w:rPr>
        <w:t>初三二模）</w:t>
      </w:r>
      <w:r>
        <w:rPr>
          <w:rFonts w:ascii="宋体" w:hAnsi="宋体" w:cs="宋体"/>
          <w:bCs/>
        </w:rPr>
        <w:t>小华从背后推小明，小明前进、小华后退，说明力的作用是</w:t>
      </w:r>
      <w:r>
        <w:rPr>
          <w:bCs/>
        </w:rPr>
        <w:t>______</w:t>
      </w:r>
      <w:r>
        <w:rPr>
          <w:rFonts w:ascii="宋体" w:hAnsi="宋体" w:cs="宋体"/>
          <w:bCs/>
        </w:rPr>
        <w:t>的。以小明为参照物，小华是</w:t>
      </w:r>
      <w:r>
        <w:rPr>
          <w:bCs/>
        </w:rPr>
        <w:t>______</w:t>
      </w:r>
      <w:r>
        <w:rPr>
          <w:rFonts w:ascii="宋体" w:hAnsi="宋体" w:cs="宋体"/>
          <w:bCs/>
        </w:rPr>
        <w:t>（选填“运动”或“静止”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）的。小华运动越来越慢是因为受到摩擦力的作用，从而使小华的</w:t>
      </w:r>
      <w:r>
        <w:rPr>
          <w:bCs/>
        </w:rPr>
        <w:t>______</w:t>
      </w:r>
      <w:r>
        <w:rPr>
          <w:rFonts w:ascii="宋体" w:hAnsi="宋体" w:cs="宋体"/>
          <w:bCs/>
        </w:rPr>
        <w:t>发生了改变。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长沙市长郡双语实验中学初三其他）</w:t>
      </w:r>
      <w:r>
        <w:rPr>
          <w:rFonts w:ascii="宋体" w:hAnsi="宋体" w:cs="宋体"/>
          <w:bCs/>
        </w:rPr>
        <w:t>如图是某城市新型洒水车，洒水车在水平路上一边向高空喷洒水雾，一边匀速直线行驶，在此过程中，洒水车的机械能</w:t>
      </w:r>
      <w:r>
        <w:rPr>
          <w:bCs/>
        </w:rPr>
        <w:t>______</w:t>
      </w:r>
      <w:r>
        <w:rPr>
          <w:rFonts w:ascii="宋体" w:hAnsi="宋体" w:cs="宋体"/>
          <w:bCs/>
        </w:rPr>
        <w:t xml:space="preserve"> (选填“变大”、“变小”或“不变”)，以洒水车为参照物，路边的树木是</w:t>
      </w:r>
      <w:r>
        <w:rPr>
          <w:bCs/>
        </w:rPr>
        <w:t>______</w:t>
      </w:r>
      <w:r>
        <w:rPr>
          <w:rFonts w:ascii="宋体" w:hAnsi="宋体" w:cs="宋体"/>
          <w:bCs/>
        </w:rPr>
        <w:t xml:space="preserve"> (选填“运动”或“静止”)的。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54835" cy="1311275"/>
            <wp:effectExtent l="0" t="0" r="0" b="3175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16</w:t>
      </w:r>
      <w:r>
        <w:rPr>
          <w:bCs/>
        </w:rPr>
        <w:t>．（</w:t>
      </w:r>
      <w:r>
        <w:rPr>
          <w:bCs/>
        </w:rPr>
        <w:t>2019·</w:t>
      </w:r>
      <w:r>
        <w:rPr>
          <w:bCs/>
        </w:rPr>
        <w:t>湖北恩施</w:t>
      </w:r>
      <w:r>
        <w:rPr>
          <w:rFonts w:ascii="Tahoma" w:hAnsi="Tahoma" w:cs="Tahoma"/>
          <w:bCs/>
        </w:rPr>
        <w:t>�</w:t>
      </w:r>
      <w:r>
        <w:rPr>
          <w:bCs/>
        </w:rPr>
        <w:t>初三其他）</w:t>
      </w:r>
      <w:r>
        <w:rPr>
          <w:rFonts w:ascii="宋体" w:hAnsi="宋体" w:cs="宋体"/>
          <w:bCs/>
        </w:rPr>
        <w:t>我国古书《套买曜》上记载有：“人在舟中闭牖（门窗）而坐，舟行而人不觉”，其中“舟行”是以</w:t>
      </w:r>
      <w:r>
        <w:rPr>
          <w:bCs/>
        </w:rPr>
        <w:t>_____</w:t>
      </w:r>
      <w:r>
        <w:rPr>
          <w:rFonts w:ascii="宋体" w:hAnsi="宋体" w:cs="宋体"/>
          <w:bCs/>
        </w:rPr>
        <w:t>为参照物，“人不觉”是以</w:t>
      </w:r>
      <w:r>
        <w:rPr>
          <w:bCs/>
        </w:rPr>
        <w:t>_____</w:t>
      </w:r>
      <w:r>
        <w:rPr>
          <w:rFonts w:ascii="宋体" w:hAnsi="宋体" w:cs="宋体"/>
          <w:bCs/>
        </w:rPr>
        <w:t>为参照物．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江苏连云港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“</w:t>
      </w:r>
      <w:r>
        <w:rPr>
          <w:rFonts w:eastAsia="Times New Roman"/>
          <w:bCs/>
        </w:rPr>
        <w:t>5G</w:t>
      </w:r>
      <w:r>
        <w:rPr>
          <w:rFonts w:ascii="宋体" w:hAnsi="宋体" w:cs="宋体"/>
          <w:bCs/>
        </w:rPr>
        <w:t>时代”已经来临，手机功能日益强大，人们在使用手机进行视频通话时是靠</w:t>
      </w:r>
      <w:r>
        <w:rPr>
          <w:bCs/>
        </w:rPr>
        <w:t>______</w:t>
      </w:r>
      <w:r>
        <w:rPr>
          <w:rFonts w:ascii="宋体" w:hAnsi="宋体" w:cs="宋体"/>
          <w:bCs/>
        </w:rPr>
        <w:t>传递信息的;如图所示是用手机记录某次户外跑步的情况，则该次跑步的平均速度是</w:t>
      </w:r>
      <w:r>
        <w:rPr>
          <w:bCs/>
        </w:rPr>
        <w:t>______</w:t>
      </w:r>
      <w:r>
        <w:rPr>
          <w:rFonts w:eastAsia="Times New Roman"/>
          <w:bCs/>
        </w:rPr>
        <w:t>m/s</w:t>
      </w:r>
      <w:r>
        <w:rPr>
          <w:rFonts w:ascii="宋体" w:hAnsi="宋体" w:cs="宋体"/>
          <w:bCs/>
        </w:rPr>
        <w:t>。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9505" cy="1742440"/>
            <wp:effectExtent l="0" t="0" r="0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br/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湖北枣阳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港珠澳大桥是目前世界上最长的跨海大桥，它由桥梁和海底隧道组成，其中海底隧道长</w:t>
      </w:r>
      <w:r>
        <w:rPr>
          <w:rFonts w:eastAsia="Times New Roman"/>
          <w:bCs/>
        </w:rPr>
        <w:t>6.7km</w:t>
      </w:r>
      <w:r>
        <w:rPr>
          <w:rFonts w:ascii="宋体" w:hAnsi="宋体" w:cs="宋体"/>
          <w:bCs/>
        </w:rPr>
        <w:t>．小明乘车通过海底隧道，在进、出隧道口时，他分别看了一下手表，如图甲、乙所示，那么该车通过海底隧道的平均速度为</w:t>
      </w:r>
      <w:r>
        <w:rPr>
          <w:bCs/>
        </w:rPr>
        <w:t>_____</w:t>
      </w:r>
      <w:r>
        <w:rPr>
          <w:rFonts w:eastAsia="Times New Roman"/>
          <w:bCs/>
        </w:rPr>
        <w:t>km/h</w:t>
      </w:r>
      <w:r>
        <w:rPr>
          <w:rFonts w:ascii="宋体" w:hAnsi="宋体" w:cs="宋体"/>
          <w:bCs/>
        </w:rPr>
        <w:t>．坐在汽车上的小明以他乘坐的汽车为参照物，则他是</w:t>
      </w:r>
      <w:r>
        <w:rPr>
          <w:bCs/>
        </w:rPr>
        <w:t>_____</w:t>
      </w:r>
      <w:r>
        <w:rPr>
          <w:rFonts w:ascii="宋体" w:hAnsi="宋体" w:cs="宋体"/>
          <w:bCs/>
        </w:rPr>
        <w:t>的（选填“运动”或“静止”）．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02765" cy="1483995"/>
            <wp:effectExtent l="0" t="0" r="6985" b="190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9578506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rPr>
          <w:rFonts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广西南宁</w:t>
      </w:r>
      <w:r>
        <w:rPr>
          <w:rFonts w:ascii="Tahoma" w:hAnsi="Tahoma" w:cs="Tahoma"/>
          <w:bCs/>
        </w:rPr>
        <w:t>�</w:t>
      </w:r>
      <w:r>
        <w:rPr>
          <w:bCs/>
        </w:rPr>
        <w:t>初三三模）</w:t>
      </w:r>
      <w:r>
        <w:rPr>
          <w:rFonts w:ascii="宋体" w:hAnsi="宋体" w:cs="宋体"/>
          <w:bCs/>
        </w:rPr>
        <w:t>为了方便人们出行，南宁开通了快速公交，若某辆公交车的总质量为</w:t>
      </w:r>
      <w:r>
        <w:rPr>
          <w:rFonts w:eastAsia="Times New Roman"/>
          <w:bCs/>
        </w:rPr>
        <w:t>4×10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</w:t>
      </w:r>
      <w:r>
        <w:rPr>
          <w:rFonts w:ascii="宋体" w:hAnsi="宋体" w:cs="宋体"/>
          <w:bCs/>
        </w:rPr>
        <w:t>（已包括了车上的司机和乘客等），该车匀速行驶时所受的阻力是车总重的</w:t>
      </w:r>
      <w:r>
        <w:rPr>
          <w:rFonts w:eastAsia="Times New Roman"/>
          <w:bCs/>
        </w:rPr>
        <w:t>0.2</w:t>
      </w:r>
      <w:r>
        <w:rPr>
          <w:rFonts w:ascii="宋体" w:hAnsi="宋体" w:cs="宋体"/>
          <w:bCs/>
        </w:rPr>
        <w:t>倍，公交车在牵引力的作用下，在平直公路上匀速行驶，</w:t>
      </w:r>
      <w:r>
        <w:rPr>
          <w:rFonts w:eastAsia="Times New Roman"/>
          <w:bCs/>
        </w:rPr>
        <w:t>2min</w:t>
      </w:r>
      <w:r>
        <w:rPr>
          <w:rFonts w:ascii="宋体" w:hAnsi="宋体" w:cs="宋体"/>
          <w:bCs/>
        </w:rPr>
        <w:t>内行驶了</w:t>
      </w:r>
      <w:r>
        <w:rPr>
          <w:rFonts w:eastAsia="Times New Roman"/>
          <w:bCs/>
        </w:rPr>
        <w:t>1200m</w:t>
      </w:r>
      <w:r>
        <w:rPr>
          <w:rFonts w:ascii="宋体" w:hAnsi="宋体" w:cs="宋体"/>
          <w:bCs/>
        </w:rPr>
        <w:t>。求：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(1)</w:t>
      </w:r>
      <w:r>
        <w:rPr>
          <w:rFonts w:ascii="宋体" w:hAnsi="宋体" w:cs="宋体"/>
          <w:bCs/>
        </w:rPr>
        <w:t>公交车的总重力。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(2)2min</w:t>
      </w:r>
      <w:r>
        <w:rPr>
          <w:rFonts w:ascii="宋体" w:hAnsi="宋体" w:cs="宋体"/>
          <w:bCs/>
        </w:rPr>
        <w:t>内公交车的平均速度。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(3)2min</w:t>
      </w:r>
      <w:r>
        <w:rPr>
          <w:rFonts w:ascii="宋体" w:hAnsi="宋体" w:cs="宋体"/>
          <w:bCs/>
        </w:rPr>
        <w:t>内牵引力所做的功。</w:t>
      </w:r>
    </w:p>
    <w:p w:rsidR="00A82035" w:rsidRDefault="00A82035" w:rsidP="00A82035">
      <w:pPr>
        <w:rPr>
          <w:rFonts w:hint="eastAsia"/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浙江三门</w:t>
      </w:r>
      <w:r>
        <w:rPr>
          <w:rFonts w:ascii="Tahoma" w:hAnsi="Tahoma" w:cs="Tahoma"/>
          <w:bCs/>
        </w:rPr>
        <w:t>�</w:t>
      </w:r>
      <w:r>
        <w:rPr>
          <w:bCs/>
        </w:rPr>
        <w:t>初三一模）</w:t>
      </w:r>
      <w:r>
        <w:rPr>
          <w:rFonts w:ascii="宋体" w:hAnsi="宋体" w:cs="宋体"/>
          <w:bCs/>
        </w:rPr>
        <w:t>小科同学为研究小木块在足够长斜面上的运动规律，每次都使小木块从斜面上</w:t>
      </w:r>
      <w:r>
        <w:rPr>
          <w:rFonts w:eastAsia="Times New Roman"/>
          <w:bCs/>
          <w:i/>
        </w:rPr>
        <w:t>O</w:t>
      </w:r>
      <w:r>
        <w:rPr>
          <w:rFonts w:ascii="宋体" w:hAnsi="宋体" w:cs="宋体"/>
          <w:bCs/>
        </w:rPr>
        <w:t>点静止释放，沿斜面向下运动，每隔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秒测出木块通过的路程，记录数据如下。</w:t>
      </w:r>
    </w:p>
    <w:tbl>
      <w:tblPr>
        <w:tblW w:w="7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46"/>
        <w:gridCol w:w="764"/>
        <w:gridCol w:w="764"/>
        <w:gridCol w:w="764"/>
        <w:gridCol w:w="764"/>
        <w:gridCol w:w="764"/>
        <w:gridCol w:w="764"/>
      </w:tblGrid>
      <w:tr w:rsidR="00A82035" w:rsidTr="00B80655">
        <w:trPr>
          <w:trHeight w:val="330"/>
        </w:trPr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从</w:t>
            </w:r>
            <w:r>
              <w:rPr>
                <w:rFonts w:eastAsia="Times New Roman"/>
                <w:bCs/>
                <w:i/>
              </w:rPr>
              <w:t>O</w:t>
            </w:r>
            <w:r>
              <w:rPr>
                <w:rFonts w:ascii="宋体" w:hAnsi="宋体" w:cs="宋体"/>
                <w:bCs/>
              </w:rPr>
              <w:t>点开始计时的时间</w:t>
            </w:r>
            <w:r>
              <w:rPr>
                <w:rFonts w:eastAsia="Times New Roman"/>
                <w:bCs/>
                <w:i/>
              </w:rPr>
              <w:t>t</w:t>
            </w:r>
            <w:r>
              <w:rPr>
                <w:rFonts w:eastAsia="Times New Roman"/>
                <w:bCs/>
              </w:rPr>
              <w:t>/s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5</w:t>
            </w:r>
          </w:p>
        </w:tc>
      </w:tr>
      <w:tr w:rsidR="00A82035" w:rsidTr="00B80655">
        <w:trPr>
          <w:trHeight w:val="330"/>
        </w:trPr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ascii="宋体" w:hAnsi="宋体" w:cs="宋体"/>
                <w:bCs/>
              </w:rPr>
              <w:t>从</w:t>
            </w:r>
            <w:r>
              <w:rPr>
                <w:rFonts w:eastAsia="Times New Roman"/>
                <w:bCs/>
                <w:i/>
              </w:rPr>
              <w:t>O</w:t>
            </w:r>
            <w:r>
              <w:rPr>
                <w:rFonts w:ascii="宋体" w:hAnsi="宋体" w:cs="宋体"/>
                <w:bCs/>
              </w:rPr>
              <w:t>点开始的路程</w:t>
            </w:r>
            <w:r>
              <w:rPr>
                <w:rFonts w:eastAsia="Times New Roman"/>
                <w:bCs/>
                <w:i/>
              </w:rPr>
              <w:t>s</w:t>
            </w:r>
            <w:r>
              <w:rPr>
                <w:rFonts w:eastAsia="Times New Roman"/>
                <w:bCs/>
              </w:rPr>
              <w:t>/m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0.3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1.2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2.7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4.8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82035" w:rsidRDefault="00A82035" w:rsidP="00B8065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</w:tbl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通过分析上表数据可知：木块在斜面上运动状态</w:t>
      </w:r>
      <w:r>
        <w:rPr>
          <w:bCs/>
        </w:rPr>
        <w:t>______</w:t>
      </w:r>
      <w:r>
        <w:rPr>
          <w:rFonts w:ascii="宋体" w:hAnsi="宋体" w:cs="宋体"/>
          <w:bCs/>
        </w:rPr>
        <w:t>（填“改变”或“不改变”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），木块自</w:t>
      </w:r>
      <w:r>
        <w:rPr>
          <w:rFonts w:eastAsia="Times New Roman"/>
          <w:bCs/>
          <w:i/>
        </w:rPr>
        <w:t>O</w:t>
      </w:r>
      <w:r>
        <w:rPr>
          <w:rFonts w:ascii="宋体" w:hAnsi="宋体" w:cs="宋体"/>
          <w:bCs/>
        </w:rPr>
        <w:t>点开始计时，</w:t>
      </w:r>
      <w:r>
        <w:rPr>
          <w:rFonts w:eastAsia="Times New Roman"/>
          <w:bCs/>
        </w:rPr>
        <w:t>5s</w:t>
      </w:r>
      <w:r>
        <w:rPr>
          <w:rFonts w:ascii="宋体" w:hAnsi="宋体" w:cs="宋体"/>
          <w:bCs/>
        </w:rPr>
        <w:t>内通过的路程为</w:t>
      </w:r>
      <w:r>
        <w:rPr>
          <w:bCs/>
        </w:rPr>
        <w:t>______</w:t>
      </w:r>
      <w:r>
        <w:rPr>
          <w:rFonts w:ascii="宋体" w:hAnsi="宋体" w:cs="宋体"/>
          <w:bCs/>
        </w:rPr>
        <w:t>；</w:t>
      </w:r>
    </w:p>
    <w:p w:rsidR="00A82035" w:rsidRDefault="00A82035" w:rsidP="00A8203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若要使</w:t>
      </w:r>
      <w:r>
        <w:rPr>
          <w:rFonts w:eastAsia="Times New Roman"/>
          <w:bCs/>
        </w:rPr>
        <w:t>5s</w:t>
      </w:r>
      <w:r>
        <w:rPr>
          <w:rFonts w:ascii="宋体" w:hAnsi="宋体" w:cs="宋体"/>
          <w:bCs/>
        </w:rPr>
        <w:t>内木块通过的路程更大些，请提出一种可行的方法。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A82035" w:rsidRDefault="00A82035" w:rsidP="00A8203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88745" cy="698500"/>
            <wp:effectExtent l="0" t="0" r="1905" b="6350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035" w:rsidRDefault="00A82035" w:rsidP="00A82035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A040FF" w:rsidRPr="00A82035" w:rsidRDefault="00A040FF" w:rsidP="00A82035">
      <w:pPr>
        <w:rPr>
          <w:rFonts w:hint="eastAsia"/>
        </w:rPr>
      </w:pPr>
    </w:p>
    <w:sectPr w:rsidR="00A040FF" w:rsidRPr="00A82035" w:rsidSect="00221969">
      <w:headerReference w:type="default" r:id="rId2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FC" w:rsidRDefault="004332FC" w:rsidP="00221969">
      <w:r>
        <w:separator/>
      </w:r>
    </w:p>
  </w:endnote>
  <w:endnote w:type="continuationSeparator" w:id="0">
    <w:p w:rsidR="004332FC" w:rsidRDefault="004332FC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FC" w:rsidRDefault="004332FC" w:rsidP="00221969">
      <w:r>
        <w:separator/>
      </w:r>
    </w:p>
  </w:footnote>
  <w:footnote w:type="continuationSeparator" w:id="0">
    <w:p w:rsidR="004332FC" w:rsidRDefault="004332FC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0A4FBA"/>
    <w:rsid w:val="00221969"/>
    <w:rsid w:val="00365F4E"/>
    <w:rsid w:val="004332FC"/>
    <w:rsid w:val="00604BBA"/>
    <w:rsid w:val="008D73E9"/>
    <w:rsid w:val="00A040FF"/>
    <w:rsid w:val="00A82035"/>
    <w:rsid w:val="00BA6B87"/>
    <w:rsid w:val="00C878C9"/>
    <w:rsid w:val="00CA1B7E"/>
    <w:rsid w:val="00DA4ECA"/>
    <w:rsid w:val="00D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uiPriority w:val="20"/>
    <w:qFormat/>
    <w:rsid w:val="00A040FF"/>
    <w:rPr>
      <w:i/>
      <w:iCs/>
    </w:rPr>
  </w:style>
  <w:style w:type="character" w:customStyle="1" w:styleId="Char2">
    <w:name w:val="正文文本 Char"/>
    <w:link w:val="a7"/>
    <w:uiPriority w:val="1"/>
    <w:rsid w:val="00A040FF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rsid w:val="00A040FF"/>
  </w:style>
  <w:style w:type="paragraph" w:styleId="a7">
    <w:name w:val="Body Text"/>
    <w:basedOn w:val="a"/>
    <w:link w:val="Char2"/>
    <w:uiPriority w:val="1"/>
    <w:qFormat/>
    <w:rsid w:val="00A040F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A040FF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A040FF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221969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uiPriority w:val="20"/>
    <w:qFormat/>
    <w:rsid w:val="00A040FF"/>
    <w:rPr>
      <w:i/>
      <w:iCs/>
    </w:rPr>
  </w:style>
  <w:style w:type="character" w:customStyle="1" w:styleId="Char2">
    <w:name w:val="正文文本 Char"/>
    <w:link w:val="a7"/>
    <w:uiPriority w:val="1"/>
    <w:rsid w:val="00A040FF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rsid w:val="00A040FF"/>
  </w:style>
  <w:style w:type="paragraph" w:styleId="a7">
    <w:name w:val="Body Text"/>
    <w:basedOn w:val="a"/>
    <w:link w:val="Char2"/>
    <w:uiPriority w:val="1"/>
    <w:qFormat/>
    <w:rsid w:val="00A040FF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A040FF"/>
    <w:rPr>
      <w:rFonts w:ascii="Times New Roman" w:eastAsia="宋体" w:hAnsi="Times New Roman" w:cs="Times New Roman"/>
      <w:szCs w:val="24"/>
    </w:rPr>
  </w:style>
  <w:style w:type="paragraph" w:customStyle="1" w:styleId="1">
    <w:name w:val="列出段落1"/>
    <w:basedOn w:val="a"/>
    <w:uiPriority w:val="34"/>
    <w:qFormat/>
    <w:rsid w:val="00A040FF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508</Words>
  <Characters>2899</Characters>
  <Application>Microsoft Office Word</Application>
  <DocSecurity>0</DocSecurity>
  <Lines>24</Lines>
  <Paragraphs>6</Paragraphs>
  <ScaleCrop>false</ScaleCrop>
  <Company>China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2020-11-12T14:09:00Z</dcterms:created>
  <dcterms:modified xsi:type="dcterms:W3CDTF">2020-11-12T14:09:00Z</dcterms:modified>
</cp:coreProperties>
</file>